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13" w:rsidRDefault="00FD4013" w:rsidP="00FD4013">
      <w:pPr>
        <w:spacing w:after="0" w:line="240" w:lineRule="auto"/>
        <w:jc w:val="center"/>
        <w:rPr>
          <w:rFonts w:ascii="Georgia" w:hAnsi="Georgia" w:cs="Times New Roman"/>
          <w:b/>
          <w:i/>
          <w:color w:val="002060"/>
          <w:sz w:val="40"/>
          <w:szCs w:val="40"/>
        </w:rPr>
      </w:pPr>
      <w:r w:rsidRPr="00226C8C">
        <w:rPr>
          <w:rFonts w:ascii="Georgia" w:hAnsi="Georgia" w:cs="Times New Roman"/>
          <w:b/>
          <w:i/>
          <w:color w:val="002060"/>
          <w:sz w:val="40"/>
          <w:szCs w:val="40"/>
        </w:rPr>
        <w:t>Консультация для родителей</w:t>
      </w:r>
    </w:p>
    <w:p w:rsidR="00FD4013" w:rsidRPr="00226C8C" w:rsidRDefault="00FD4013" w:rsidP="00FD4013">
      <w:pPr>
        <w:spacing w:after="0" w:line="240" w:lineRule="auto"/>
        <w:jc w:val="center"/>
        <w:rPr>
          <w:rFonts w:ascii="Georgia" w:hAnsi="Georgia" w:cs="Times New Roman"/>
          <w:b/>
          <w:i/>
          <w:color w:val="002060"/>
          <w:sz w:val="40"/>
          <w:szCs w:val="40"/>
        </w:rPr>
      </w:pPr>
    </w:p>
    <w:p w:rsidR="00FD4013" w:rsidRPr="00226C8C" w:rsidRDefault="00FD4013" w:rsidP="00FD4013">
      <w:pPr>
        <w:spacing w:after="0" w:line="240" w:lineRule="auto"/>
        <w:jc w:val="center"/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</w:pPr>
      <w:r w:rsidRPr="004303C8">
        <w:rPr>
          <w:rFonts w:ascii="Monotype Corsiva" w:hAnsi="Monotype Corsiva" w:cs="Arial"/>
          <w:b/>
          <w:bCs/>
          <w:color w:val="E36C0A" w:themeColor="accent6" w:themeShade="BF"/>
          <w:sz w:val="44"/>
          <w:szCs w:val="44"/>
        </w:rPr>
        <w:t>Домашние животные в жизни ребенка</w:t>
      </w:r>
    </w:p>
    <w:p w:rsidR="00FD4013" w:rsidRPr="004303C8" w:rsidRDefault="00FD4013" w:rsidP="00FD40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onotype Corsiva" w:hAnsi="Monotype Corsiva" w:cs="Arial"/>
          <w:color w:val="E36C0A" w:themeColor="accent6" w:themeShade="BF"/>
          <w:sz w:val="44"/>
          <w:szCs w:val="44"/>
        </w:rPr>
      </w:pPr>
      <w:r>
        <w:rPr>
          <w:rFonts w:ascii="Monotype Corsiva" w:hAnsi="Monotype Corsiva" w:cs="Arial"/>
          <w:noProof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231140</wp:posOffset>
            </wp:positionV>
            <wp:extent cx="3705225" cy="2314575"/>
            <wp:effectExtent l="19050" t="0" r="9525" b="0"/>
            <wp:wrapTight wrapText="bothSides">
              <wp:wrapPolygon edited="0">
                <wp:start x="8107" y="0"/>
                <wp:lineTo x="4664" y="889"/>
                <wp:lineTo x="3332" y="1778"/>
                <wp:lineTo x="3332" y="2844"/>
                <wp:lineTo x="2665" y="4267"/>
                <wp:lineTo x="2665" y="4978"/>
                <wp:lineTo x="3332" y="5689"/>
                <wp:lineTo x="2887" y="8533"/>
                <wp:lineTo x="1444" y="11200"/>
                <wp:lineTo x="1111" y="14044"/>
                <wp:lineTo x="666" y="17067"/>
                <wp:lineTo x="-111" y="18844"/>
                <wp:lineTo x="-111" y="19733"/>
                <wp:lineTo x="1555" y="19911"/>
                <wp:lineTo x="1555" y="20089"/>
                <wp:lineTo x="5220" y="21511"/>
                <wp:lineTo x="5553" y="21511"/>
                <wp:lineTo x="6774" y="21511"/>
                <wp:lineTo x="18102" y="21156"/>
                <wp:lineTo x="19323" y="20089"/>
                <wp:lineTo x="18657" y="19911"/>
                <wp:lineTo x="21656" y="19911"/>
                <wp:lineTo x="21656" y="17778"/>
                <wp:lineTo x="19212" y="17067"/>
                <wp:lineTo x="17880" y="14222"/>
                <wp:lineTo x="17324" y="11733"/>
                <wp:lineTo x="17324" y="10844"/>
                <wp:lineTo x="15548" y="9422"/>
                <wp:lineTo x="13660" y="8533"/>
                <wp:lineTo x="17213" y="7111"/>
                <wp:lineTo x="17213" y="5867"/>
                <wp:lineTo x="13993" y="5689"/>
                <wp:lineTo x="14548" y="1600"/>
                <wp:lineTo x="13326" y="889"/>
                <wp:lineTo x="9217" y="0"/>
                <wp:lineTo x="8107" y="0"/>
              </wp:wrapPolygon>
            </wp:wrapTight>
            <wp:docPr id="15" name="Рисунок 13" descr="https://arhivurokov.ru/multiurok/4/4/8/4489a4cbf3600e727c06be38f0f996857b2c8149/domashniie-zhivotnyie-v-zhizni-riebienka-konsul-tatsiia-dlia-roditielie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4/4/8/4489a4cbf3600e727c06be38f0f996857b2c8149/domashniie-zhivotnyie-v-zhizni-riebienka-konsul-tatsiia-dlia-roditieliei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013" w:rsidRPr="004303C8" w:rsidRDefault="00FD4013" w:rsidP="00FD40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03C8">
        <w:rPr>
          <w:sz w:val="28"/>
          <w:szCs w:val="28"/>
        </w:rPr>
        <w:t>В жизни каждого родителя наступает момент когда его малыш обращается с просьбой о покупке домашнего животного, обычно это кошки или собаки конечно у взрослых найдется куча отговорок чтоб не заводить питомца : необходимо делать прививки, много шерсти, микробы, выгуливать питомца, родителей понять можно а ребенка – необходимо, но стоит задуматься так ли это плохо если малыш уже готов заботиться о ком то еще, и потом, не забывайте сколько плюсов в этом если у вас появиться домашние животное, ребенок взрослеет, хочет чтоб его жизнь была наполнена чем то важным, стремиться помогать, приносить пользу, в характере формируются положительные стороны, например такие качества как сочувствие сострадания и любовь, преданность, забота, также формирование активности в принятии решений став чуточку взрослее, шаг - который предполагает ответственность, общение с животным также повлияет на качества характера - он может стать более открытым, внимательным и дружелюбным почувствовав себя более значимым в жизни питомца проявляя заботу.</w:t>
      </w:r>
    </w:p>
    <w:p w:rsidR="00FD4013" w:rsidRPr="004303C8" w:rsidRDefault="00FD4013" w:rsidP="00FD40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03C8">
        <w:rPr>
          <w:sz w:val="28"/>
          <w:szCs w:val="28"/>
        </w:rPr>
        <w:t>Появление животного в доме вызовет у ребенка бурю положительных эмоций. Ведь животное для ребёнка, по сути, это тот же самый ребёнок, с которым можно бегать, лазить, играть, рассказывать ему свои тайны и секреты.</w:t>
      </w:r>
    </w:p>
    <w:p w:rsidR="00FD4013" w:rsidRPr="004303C8" w:rsidRDefault="00FD4013" w:rsidP="00FD40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03C8">
        <w:rPr>
          <w:sz w:val="28"/>
          <w:szCs w:val="28"/>
        </w:rPr>
        <w:t>Как подметили ученые - выбор животного зависит от типа темперамента человека от его особенностей потребностей, например, кошки помогают компенсировать человеку потребность в телесном контакте, в спокойствии и независимости, собаки – это воплощение живого эмоционального контакта, коммуникабельности, замечательный пример самоконтроля. Поэтому стоит задуматься так ли плохо, если у вас дома появиться любимец, который принесет в ваш дом радость, и добавит свежее направление в воспитании ребенка, например, сблизит вас с малышом, он больше будет доверять вам.</w:t>
      </w:r>
    </w:p>
    <w:p w:rsidR="00FD4013" w:rsidRPr="004303C8" w:rsidRDefault="00FD4013" w:rsidP="00FD40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03C8">
        <w:rPr>
          <w:sz w:val="28"/>
          <w:szCs w:val="28"/>
        </w:rPr>
        <w:t>Наиболее благоприятный возраст для заведения домашнего животного 3-4 года. Ведь именно в этом возрасте ребенок активно познаёт окружающий мир. Аквариумные рыбки, попугаи, кролики или морские свинки – животные, которые наибольшим образом подходят ребёнку в этом возрасте. Знакомство ребенка с новым членом семьи необходимо начинать с показа животного, так же нужно рассказать о его особенностях, его повадках, что животное любит или наоборот, чего боится. Первое время все заботы о домашнем питомце лягут на плечи взрослых, но постепенно, наблюдая за тем, как родители ухаживают за живностью, ребенок начнет включаться в процесс.</w:t>
      </w:r>
    </w:p>
    <w:p w:rsidR="00FD4013" w:rsidRPr="004303C8" w:rsidRDefault="00FD4013" w:rsidP="00FD40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303C8">
        <w:rPr>
          <w:sz w:val="28"/>
          <w:szCs w:val="28"/>
        </w:rPr>
        <w:t>Дети с большим желанием расчесывают животных, кормят их. Однако тут надо быть на чеку, чтобы малыш, например, не высыпал всю коробку корма в аквариум, или не удушил кролика, играя с ним. Ребенок должен быть под постоянным контролем, и, если делает что-то не так, необходимо исправить его действия и объяснить, почему так делать нельзя.</w:t>
      </w:r>
    </w:p>
    <w:p w:rsidR="00FD4013" w:rsidRPr="004303C8" w:rsidRDefault="00FD4013" w:rsidP="00FD40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03C8">
        <w:rPr>
          <w:sz w:val="28"/>
          <w:szCs w:val="28"/>
        </w:rPr>
        <w:t>Самое главное, чтобы ребёнок научился правильному общению с животными: неназойливости, мягкости. Нужно научить малыша чувствовать настроение животного и правильно на него реагировать.</w:t>
      </w:r>
    </w:p>
    <w:p w:rsidR="00FD4013" w:rsidRPr="004303C8" w:rsidRDefault="00FD4013" w:rsidP="00FD40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03C8">
        <w:rPr>
          <w:sz w:val="28"/>
          <w:szCs w:val="28"/>
        </w:rPr>
        <w:t>Ухаживая за тем или иным животным, дети не только учатся его кормить и убирать за ним, но и узнают много нового из жизни того или иного животного. Общение с домашними питомцами воспитывает в детях доброту, ласку, сердечность, у ребёнка формируются основы экологической культуры, являющейся неотъемлемой частью духовной культуры.</w:t>
      </w:r>
    </w:p>
    <w:p w:rsidR="00FD4013" w:rsidRPr="004303C8" w:rsidRDefault="00FD4013" w:rsidP="00FD40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303C8">
        <w:rPr>
          <w:sz w:val="28"/>
          <w:szCs w:val="28"/>
        </w:rPr>
        <w:t>Кроме того, животные являются источником:</w:t>
      </w:r>
    </w:p>
    <w:p w:rsidR="00FD4013" w:rsidRPr="004303C8" w:rsidRDefault="00FD4013" w:rsidP="00FD4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303C8">
        <w:rPr>
          <w:sz w:val="28"/>
          <w:szCs w:val="28"/>
        </w:rPr>
        <w:t>знаний ребенка о природе;</w:t>
      </w:r>
    </w:p>
    <w:p w:rsidR="00FD4013" w:rsidRPr="004303C8" w:rsidRDefault="00FD4013" w:rsidP="00FD4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303C8">
        <w:rPr>
          <w:sz w:val="28"/>
          <w:szCs w:val="28"/>
        </w:rPr>
        <w:t>развития сенсорики;</w:t>
      </w:r>
    </w:p>
    <w:p w:rsidR="00FD4013" w:rsidRPr="004303C8" w:rsidRDefault="00FD4013" w:rsidP="00FD4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303C8">
        <w:rPr>
          <w:sz w:val="28"/>
          <w:szCs w:val="28"/>
        </w:rPr>
        <w:t>развития логического мышления. Дети учатся видеть зависимости: если кошка виляет хвостом – злится, если собака сидит около двери и скулит – хочет гулять;</w:t>
      </w:r>
    </w:p>
    <w:p w:rsidR="00FD4013" w:rsidRPr="004303C8" w:rsidRDefault="00FD4013" w:rsidP="00FD4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303C8">
        <w:rPr>
          <w:sz w:val="28"/>
          <w:szCs w:val="28"/>
        </w:rPr>
        <w:t>различных видов деятельности: игра, наблюдение, труд и т.д.;</w:t>
      </w:r>
    </w:p>
    <w:p w:rsidR="00FD4013" w:rsidRPr="004303C8" w:rsidRDefault="00FD4013" w:rsidP="00FD4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303C8">
        <w:rPr>
          <w:sz w:val="28"/>
          <w:szCs w:val="28"/>
        </w:rPr>
        <w:t>радостей и переживаний;</w:t>
      </w:r>
    </w:p>
    <w:p w:rsidR="00FD4013" w:rsidRPr="004303C8" w:rsidRDefault="00FD4013" w:rsidP="00FD4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303C8">
        <w:rPr>
          <w:sz w:val="28"/>
          <w:szCs w:val="28"/>
        </w:rPr>
        <w:t>эстетического развития и воспитания;</w:t>
      </w:r>
    </w:p>
    <w:p w:rsidR="00FD4013" w:rsidRPr="004303C8" w:rsidRDefault="00FD4013" w:rsidP="00FD4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303C8">
        <w:rPr>
          <w:sz w:val="28"/>
          <w:szCs w:val="28"/>
        </w:rPr>
        <w:t>трудового воспитания;</w:t>
      </w:r>
    </w:p>
    <w:p w:rsidR="00FD4013" w:rsidRPr="004303C8" w:rsidRDefault="00FD4013" w:rsidP="00FD40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303C8">
        <w:rPr>
          <w:sz w:val="28"/>
          <w:szCs w:val="28"/>
        </w:rPr>
        <w:t>физического развития.</w:t>
      </w:r>
    </w:p>
    <w:p w:rsidR="00FD4013" w:rsidRPr="004303C8" w:rsidRDefault="00FD4013" w:rsidP="00FD40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03C8">
        <w:rPr>
          <w:sz w:val="28"/>
          <w:szCs w:val="28"/>
        </w:rPr>
        <w:t>Животное в доме не просто игрушка, но и воспитатель, так что, если ребенок растет вместе с животным, он получает бесценный опыт общения и с ними, и с окружающими.</w:t>
      </w:r>
    </w:p>
    <w:p w:rsidR="00FD4013" w:rsidRDefault="00FD4013" w:rsidP="00FD40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03C8">
        <w:rPr>
          <w:sz w:val="28"/>
          <w:szCs w:val="28"/>
        </w:rPr>
        <w:t>Дети искренне и непосредственно тянутся к животным, и, если Вы замечали – это взаимно: кошки и собаки намного терпимее к детям, чем к взрослым. Заводить ли домашних животных или не заводить – решают, к сожалению, не дети, поэтому не у каждого мальчика и не у каждой девочки есть свой домашний питомец. Поэтому, если у вашего малыша появилось желание завести домашнее животное и у вас нет резких причин не делать этого (например, аллергия одного из члена семьи), уступите ему и купите ребенку «друга». Ведь поверьте, что приобретение домашнего животного имеет гораздо больше плюсов, чем вы думаете. </w:t>
      </w:r>
    </w:p>
    <w:p w:rsidR="00FD4013" w:rsidRDefault="00FD4013" w:rsidP="00FD40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D4013" w:rsidRPr="00DC3B9A" w:rsidRDefault="00FD4013" w:rsidP="00FD4013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Подготовила:</w:t>
      </w:r>
    </w:p>
    <w:p w:rsidR="00FD4013" w:rsidRPr="00DC3B9A" w:rsidRDefault="00FD4013" w:rsidP="00FD4013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В</w:t>
      </w:r>
      <w:r w:rsidRPr="00DC3B9A">
        <w:rPr>
          <w:rFonts w:ascii="Times New Roman" w:hAnsi="Times New Roman" w:cs="Times New Roman"/>
          <w:color w:val="002060"/>
          <w:sz w:val="24"/>
          <w:szCs w:val="24"/>
        </w:rPr>
        <w:t>оспитатель</w:t>
      </w:r>
    </w:p>
    <w:p w:rsidR="00FD4013" w:rsidRPr="00DC3B9A" w:rsidRDefault="00FD4013" w:rsidP="00FD4013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C3B9A">
        <w:rPr>
          <w:rFonts w:ascii="Times New Roman" w:hAnsi="Times New Roman" w:cs="Times New Roman"/>
          <w:color w:val="002060"/>
          <w:sz w:val="24"/>
          <w:szCs w:val="24"/>
        </w:rPr>
        <w:t xml:space="preserve"> МАДОУ " Детский сад "</w:t>
      </w:r>
    </w:p>
    <w:p w:rsidR="00FD4013" w:rsidRPr="00DC3B9A" w:rsidRDefault="00FD4013" w:rsidP="00FD4013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C3B9A">
        <w:rPr>
          <w:rFonts w:ascii="Times New Roman" w:hAnsi="Times New Roman" w:cs="Times New Roman"/>
          <w:color w:val="002060"/>
          <w:sz w:val="24"/>
          <w:szCs w:val="24"/>
        </w:rPr>
        <w:t>Золотой петушок"</w:t>
      </w:r>
    </w:p>
    <w:p w:rsidR="00FD4013" w:rsidRPr="00DC3B9A" w:rsidRDefault="00FD4013" w:rsidP="00FD4013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DC3B9A">
        <w:rPr>
          <w:rFonts w:ascii="Times New Roman" w:hAnsi="Times New Roman" w:cs="Times New Roman"/>
          <w:color w:val="002060"/>
          <w:sz w:val="24"/>
          <w:szCs w:val="24"/>
        </w:rPr>
        <w:t>Н. А. Осипова</w:t>
      </w:r>
    </w:p>
    <w:p w:rsidR="00944AB8" w:rsidRDefault="00944AB8"/>
    <w:sectPr w:rsidR="00944AB8" w:rsidSect="00FD4013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4F74"/>
    <w:multiLevelType w:val="multilevel"/>
    <w:tmpl w:val="A2BC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FD4013"/>
    <w:rsid w:val="00944AB8"/>
    <w:rsid w:val="00FD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2020-02-02T11:40:00Z</dcterms:created>
  <dcterms:modified xsi:type="dcterms:W3CDTF">2020-02-02T11:42:00Z</dcterms:modified>
</cp:coreProperties>
</file>